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Style w:val="5"/>
          <w:rFonts w:hint="eastAsia" w:ascii="仿宋" w:hAnsi="仿宋" w:eastAsia="仿宋" w:cs="仿宋"/>
          <w:sz w:val="32"/>
          <w:szCs w:val="32"/>
        </w:rPr>
        <w:t>临沂市产教融合型企业建设培育申报表</w:t>
      </w:r>
    </w:p>
    <w:bookmarkEnd w:id="0"/>
    <w:tbl>
      <w:tblPr>
        <w:tblStyle w:val="3"/>
        <w:tblW w:w="8895" w:type="dxa"/>
        <w:tblCellSpacing w:w="0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40"/>
        <w:gridCol w:w="225"/>
        <w:gridCol w:w="4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一、企业基本情况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企业名称：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665" w:type="dxa"/>
            <w:gridSpan w:val="2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企业类型：</w:t>
            </w:r>
          </w:p>
        </w:tc>
        <w:tc>
          <w:tcPr>
            <w:tcW w:w="42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所属行业：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665" w:type="dxa"/>
            <w:gridSpan w:val="2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法定代表人：</w:t>
            </w:r>
          </w:p>
        </w:tc>
        <w:tc>
          <w:tcPr>
            <w:tcW w:w="42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工商登记机关：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企业联系人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665" w:type="dxa"/>
            <w:gridSpan w:val="2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姓名：</w:t>
            </w:r>
          </w:p>
        </w:tc>
        <w:tc>
          <w:tcPr>
            <w:tcW w:w="42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665" w:type="dxa"/>
            <w:gridSpan w:val="2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办公电话：</w:t>
            </w:r>
          </w:p>
        </w:tc>
        <w:tc>
          <w:tcPr>
            <w:tcW w:w="42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手机号码：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二、校企合作情况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合作学校名称：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合作项目名称：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项目类型：资本□ 技术□ 知识□ 设施□ 管理□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其他类型（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项目内容：实训基地□ 学科专业□ 教学课程□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技术研发□ 其他内容（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合作期：已连续合作（ ）个月，当前双方签订的合作协议至（ ）年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合作学校名称：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合作项目名称：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项目类型：资本□ 技术□ 知识□ 设施□ 管理□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其他类型（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项目内容：实训基地□ 学科专业□ 教学课程□ 技术研发□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其他内容（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合作期：已连续合作（ ）个月，当前双方签订的合作协有效期至（ ）年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三、申请条件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（一）企业具备的条件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1.独立举办或作为重要举办者参与举办职业院校（含技工院校，下同）□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2.通过企业大学等形式，面向社会开展技术技能培训服务□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3.参与组建行业性或区域性产教融合（职业教育）集团□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4.承担现代学徒制和企业新型学徒制试点任务□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5.近3年接收职业院校或高等学校学生（含军队院校专业技术学院）开展每年3个月以上实习实训累计达60人以上□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6.承担实施1+X证书（学历证书+职业技能等级证书）制度试点任务□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7.与有关职业院校开展有实质内容、具体项目的校企合作，通过订单班等形式共建3个以上学科专业点□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8.以校企合作等方式共建产教融合实训基地，或者捐赠职业院校教学设施设备等，近3年内累计投入100万元以上□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9.近3年内取得与合作职业院校共享的知识产权证明（发明专利、实用新型专利、软件著作权等）□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（二）企业自查情况简述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5" w:type="dxa"/>
            <w:gridSpan w:val="3"/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440" w:type="dxa"/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县区发展改革局审核意见：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年 月 日</w:t>
            </w:r>
          </w:p>
        </w:tc>
        <w:tc>
          <w:tcPr>
            <w:tcW w:w="4440" w:type="dxa"/>
            <w:gridSpan w:val="2"/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县区教体局审核意见：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both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填表说明：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1.项目类型：可多选；□中打√；其他类型（）中用简要文字表述。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2.项目内容：可多选；其他内容（）中用简要文字表述。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3.校企合作学校不足2个的，第二个合作学校内容不填；超过2个的，请按格式自行插入表格填写“合作学校名称、合作项目名称、项目类型、项目内容、合作期”。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4.具备条件：可多选；□中打√；对选定具备的条件，企业要提供相关证明材料（PDF）。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5.企业自查情况简述：请围绕本企业是否符合公告中提出的“建设培育企业范围”“建设培育企业条件”等要求进行自查，并将自查简要情况填入表中，字数不超过300字（小四号宋体）。</w:t>
      </w: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3MWE2ZGM1YzdmZTQ0YmRhYzFmMjRiNTg3MTJmN2QifQ=="/>
  </w:docVars>
  <w:rsids>
    <w:rsidRoot w:val="4F6B20C5"/>
    <w:rsid w:val="4F6B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2023-10-24T07:03:00Z</dcterms:created>
  <dc:creator>cx</dc:creator>
  <cp:lastModifiedBy>cx</cp:lastModifiedBy>
  <dcterms:modified xsi:type="dcterms:W3CDTF">2023-10-24T07:06:37Z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D81E1C04D88F43D688D099C2E442B09A_11</vt:lpwstr>
  </property>
</Properties>
</file>